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00" w:rsidRDefault="00D84300" w:rsidP="00D84300">
      <w:pPr>
        <w:rPr>
          <w:b/>
          <w:color w:val="1F497D" w:themeColor="text2"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5E42917" wp14:editId="0D092FD9">
            <wp:simplePos x="0" y="0"/>
            <wp:positionH relativeFrom="column">
              <wp:posOffset>3654366</wp:posOffset>
            </wp:positionH>
            <wp:positionV relativeFrom="paragraph">
              <wp:posOffset>-76613</wp:posOffset>
            </wp:positionV>
            <wp:extent cx="2806995" cy="691116"/>
            <wp:effectExtent l="0" t="0" r="0" b="0"/>
            <wp:wrapNone/>
            <wp:docPr id="5" name="Picture 5" descr="\\wlgfp1\users$\GraceP\Desktop\ara-tuh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lgfp1\users$\GraceP\Desktop\ara-tuh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7452"/>
                    <a:stretch/>
                  </pic:blipFill>
                  <pic:spPr bwMode="auto">
                    <a:xfrm>
                      <a:off x="0" y="0"/>
                      <a:ext cx="2806065" cy="6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300">
        <w:rPr>
          <w:b/>
          <w:color w:val="1F497D" w:themeColor="text2"/>
          <w:sz w:val="32"/>
          <w:szCs w:val="32"/>
        </w:rPr>
        <w:t>SH1 P</w:t>
      </w:r>
      <w:r w:rsidRPr="00D84300">
        <w:rPr>
          <w:rFonts w:ascii="Arial" w:hAnsi="Arial" w:cs="Arial"/>
          <w:b/>
          <w:color w:val="1F497D" w:themeColor="text2"/>
          <w:sz w:val="32"/>
          <w:szCs w:val="32"/>
        </w:rPr>
        <w:t>ū</w:t>
      </w:r>
      <w:r w:rsidRPr="00D84300">
        <w:rPr>
          <w:b/>
          <w:color w:val="1F497D" w:themeColor="text2"/>
          <w:sz w:val="32"/>
          <w:szCs w:val="32"/>
        </w:rPr>
        <w:t>hoi to Wellsford</w:t>
      </w:r>
    </w:p>
    <w:p w:rsidR="00195F6E" w:rsidRPr="00195F6E" w:rsidRDefault="00195F6E" w:rsidP="00195F6E">
      <w:pPr>
        <w:pStyle w:val="Heading2"/>
        <w:spacing w:after="0" w:line="360" w:lineRule="auto"/>
        <w:rPr>
          <w:color w:val="1F497D" w:themeColor="text2"/>
          <w:sz w:val="22"/>
          <w:szCs w:val="32"/>
        </w:rPr>
      </w:pPr>
      <w:r>
        <w:rPr>
          <w:sz w:val="28"/>
        </w:rPr>
        <w:t xml:space="preserve">E-newsletter </w:t>
      </w:r>
      <w:r>
        <w:rPr>
          <w:sz w:val="28"/>
        </w:rPr>
        <w:t>July 2013</w:t>
      </w:r>
      <w:bookmarkStart w:id="0" w:name="_GoBack"/>
      <w:bookmarkEnd w:id="0"/>
    </w:p>
    <w:p w:rsidR="00832A96" w:rsidRPr="00832A96" w:rsidRDefault="00832A96" w:rsidP="00832A96">
      <w:pPr>
        <w:pStyle w:val="Heading2"/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</w:pPr>
      <w:r w:rsidRPr="00832A96"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  <w:t>Proposed designation identified</w:t>
      </w:r>
    </w:p>
    <w:p w:rsidR="00832A96" w:rsidRPr="00832A96" w:rsidRDefault="00832A96" w:rsidP="00832A96">
      <w:pPr>
        <w:pStyle w:val="NormalWeb"/>
        <w:rPr>
          <w:rFonts w:ascii="Lucida Sans" w:eastAsiaTheme="minorHAnsi" w:hAnsi="Lucida Sans" w:cstheme="minorBidi"/>
        </w:rPr>
      </w:pPr>
      <w:r w:rsidRPr="00832A96">
        <w:rPr>
          <w:rFonts w:ascii="Lucida Sans" w:eastAsiaTheme="minorHAnsi" w:hAnsi="Lucida Sans" w:cstheme="minorBidi"/>
        </w:rPr>
        <w:t>The Further North Alliance has now identified the proposed designation for the P</w:t>
      </w:r>
      <w:r w:rsidRPr="00E77C11">
        <w:rPr>
          <w:rFonts w:ascii="Arial" w:hAnsi="Arial" w:cs="Arial"/>
        </w:rPr>
        <w:t>ū</w:t>
      </w:r>
      <w:r w:rsidRPr="00832A96">
        <w:rPr>
          <w:rFonts w:ascii="Lucida Sans" w:eastAsiaTheme="minorHAnsi" w:hAnsi="Lucida Sans" w:cstheme="minorBidi"/>
        </w:rPr>
        <w:t xml:space="preserve">hoi to Warkworth section of the RoNS. The designation is the area of land </w:t>
      </w:r>
      <w:r>
        <w:rPr>
          <w:rFonts w:ascii="Lucida Sans" w:eastAsiaTheme="minorHAnsi" w:hAnsi="Lucida Sans" w:cstheme="minorBidi"/>
        </w:rPr>
        <w:t>required to build the motorway</w:t>
      </w:r>
      <w:r w:rsidRPr="00832A96">
        <w:rPr>
          <w:rFonts w:ascii="Lucida Sans" w:eastAsiaTheme="minorHAnsi" w:hAnsi="Lucida Sans" w:cstheme="minorBidi"/>
        </w:rPr>
        <w:t>.</w:t>
      </w:r>
    </w:p>
    <w:p w:rsidR="00832A96" w:rsidRPr="00832A96" w:rsidRDefault="00832A96" w:rsidP="00832A96">
      <w:pPr>
        <w:pStyle w:val="Heading2"/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</w:pPr>
      <w:r w:rsidRPr="00832A96"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  <w:t>The EPA consent process</w:t>
      </w:r>
    </w:p>
    <w:p w:rsidR="00832A96" w:rsidRDefault="00832A96" w:rsidP="00832A96">
      <w:pPr>
        <w:pStyle w:val="NormalWeb"/>
        <w:rPr>
          <w:rFonts w:ascii="Lucida Sans" w:eastAsiaTheme="minorHAnsi" w:hAnsi="Lucida Sans" w:cstheme="minorBidi"/>
        </w:rPr>
      </w:pPr>
      <w:r w:rsidRPr="00832A96">
        <w:rPr>
          <w:rFonts w:ascii="Lucida Sans" w:eastAsiaTheme="minorHAnsi" w:hAnsi="Lucida Sans" w:cstheme="minorBidi"/>
        </w:rPr>
        <w:t>Further North will be submitting the proposed designation to the Environmental Protection Authority (EPA) in late August 2013 on beh</w:t>
      </w:r>
      <w:r>
        <w:rPr>
          <w:rFonts w:ascii="Lucida Sans" w:eastAsiaTheme="minorHAnsi" w:hAnsi="Lucida Sans" w:cstheme="minorBidi"/>
        </w:rPr>
        <w:t xml:space="preserve">alf of the NZ Transport Agency. </w:t>
      </w:r>
      <w:r w:rsidRPr="00832A96">
        <w:rPr>
          <w:rFonts w:ascii="Lucida Sans" w:eastAsiaTheme="minorHAnsi" w:hAnsi="Lucida Sans" w:cstheme="minorBidi"/>
        </w:rPr>
        <w:t xml:space="preserve">They will also submit documentation and supporting information to apply for statutory </w:t>
      </w:r>
      <w:r>
        <w:rPr>
          <w:rFonts w:ascii="Lucida Sans" w:eastAsiaTheme="minorHAnsi" w:hAnsi="Lucida Sans" w:cstheme="minorBidi"/>
        </w:rPr>
        <w:t>consents to build the motorway.</w:t>
      </w:r>
    </w:p>
    <w:p w:rsidR="00832A96" w:rsidRPr="00832A96" w:rsidRDefault="00832A96" w:rsidP="00832A96">
      <w:pPr>
        <w:pStyle w:val="NormalWeb"/>
        <w:rPr>
          <w:rFonts w:ascii="Lucida Sans" w:eastAsiaTheme="minorHAnsi" w:hAnsi="Lucida Sans" w:cstheme="minorBidi"/>
        </w:rPr>
      </w:pPr>
      <w:r w:rsidRPr="00832A96">
        <w:rPr>
          <w:rFonts w:ascii="Lucida Sans" w:eastAsiaTheme="minorHAnsi" w:hAnsi="Lucida Sans" w:cstheme="minorBidi"/>
        </w:rPr>
        <w:t xml:space="preserve">The EPA will notify the application and invite submissions from the public around October/November this </w:t>
      </w:r>
      <w:r>
        <w:rPr>
          <w:rFonts w:ascii="Lucida Sans" w:eastAsiaTheme="minorHAnsi" w:hAnsi="Lucida Sans" w:cstheme="minorBidi"/>
        </w:rPr>
        <w:t>2013.</w:t>
      </w:r>
    </w:p>
    <w:p w:rsidR="00832A96" w:rsidRPr="00832A96" w:rsidRDefault="00832A96" w:rsidP="00832A96">
      <w:pPr>
        <w:pStyle w:val="Heading2"/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</w:pPr>
      <w:r w:rsidRPr="00832A96">
        <w:rPr>
          <w:rFonts w:eastAsiaTheme="minorHAnsi" w:cstheme="minorBidi"/>
          <w:bCs w:val="0"/>
          <w:caps w:val="0"/>
          <w:color w:val="auto"/>
          <w:sz w:val="27"/>
          <w:szCs w:val="27"/>
          <w:lang w:eastAsia="en-NZ"/>
        </w:rPr>
        <w:t xml:space="preserve">Have a question? Come and ask us </w:t>
      </w:r>
    </w:p>
    <w:p w:rsidR="00832A96" w:rsidRDefault="00832A96" w:rsidP="00832A96">
      <w:pPr>
        <w:pStyle w:val="NormalWeb"/>
        <w:rPr>
          <w:rFonts w:ascii="Lucida Sans" w:eastAsiaTheme="minorHAnsi" w:hAnsi="Lucida Sans" w:cstheme="minorBidi"/>
        </w:rPr>
      </w:pPr>
      <w:r w:rsidRPr="00832A96">
        <w:rPr>
          <w:rFonts w:ascii="Lucida Sans" w:eastAsiaTheme="minorHAnsi" w:hAnsi="Lucida Sans" w:cstheme="minorBidi"/>
        </w:rPr>
        <w:t>Further North and NZ</w:t>
      </w:r>
      <w:r>
        <w:rPr>
          <w:rFonts w:ascii="Lucida Sans" w:eastAsiaTheme="minorHAnsi" w:hAnsi="Lucida Sans" w:cstheme="minorBidi"/>
        </w:rPr>
        <w:t xml:space="preserve"> </w:t>
      </w:r>
      <w:r w:rsidRPr="00832A96">
        <w:rPr>
          <w:rFonts w:ascii="Lucida Sans" w:eastAsiaTheme="minorHAnsi" w:hAnsi="Lucida Sans" w:cstheme="minorBidi"/>
        </w:rPr>
        <w:t>T</w:t>
      </w:r>
      <w:r>
        <w:rPr>
          <w:rFonts w:ascii="Lucida Sans" w:eastAsiaTheme="minorHAnsi" w:hAnsi="Lucida Sans" w:cstheme="minorBidi"/>
        </w:rPr>
        <w:t xml:space="preserve">ransport </w:t>
      </w:r>
      <w:r w:rsidRPr="00832A96">
        <w:rPr>
          <w:rFonts w:ascii="Lucida Sans" w:eastAsiaTheme="minorHAnsi" w:hAnsi="Lucida Sans" w:cstheme="minorBidi"/>
        </w:rPr>
        <w:t>A</w:t>
      </w:r>
      <w:r>
        <w:rPr>
          <w:rFonts w:ascii="Lucida Sans" w:eastAsiaTheme="minorHAnsi" w:hAnsi="Lucida Sans" w:cstheme="minorBidi"/>
        </w:rPr>
        <w:t>gency</w:t>
      </w:r>
      <w:r w:rsidRPr="00832A96">
        <w:rPr>
          <w:rFonts w:ascii="Lucida Sans" w:eastAsiaTheme="minorHAnsi" w:hAnsi="Lucida Sans" w:cstheme="minorBidi"/>
        </w:rPr>
        <w:t xml:space="preserve"> are holding drop-in days in P</w:t>
      </w:r>
      <w:r w:rsidRPr="00E77C11">
        <w:rPr>
          <w:rFonts w:ascii="Arial" w:hAnsi="Arial" w:cs="Arial"/>
        </w:rPr>
        <w:t>ū</w:t>
      </w:r>
      <w:r w:rsidRPr="00832A96">
        <w:rPr>
          <w:rFonts w:ascii="Lucida Sans" w:eastAsiaTheme="minorHAnsi" w:hAnsi="Lucida Sans" w:cstheme="minorBidi"/>
        </w:rPr>
        <w:t>hoi and Warkworth during July</w:t>
      </w:r>
      <w:r>
        <w:rPr>
          <w:rFonts w:ascii="Lucida Sans" w:eastAsiaTheme="minorHAnsi" w:hAnsi="Lucida Sans" w:cstheme="minorBidi"/>
        </w:rPr>
        <w:t xml:space="preserve"> 2013</w:t>
      </w:r>
      <w:r w:rsidRPr="00832A96">
        <w:rPr>
          <w:rFonts w:ascii="Lucida Sans" w:eastAsiaTheme="minorHAnsi" w:hAnsi="Lucida Sans" w:cstheme="minorBidi"/>
        </w:rPr>
        <w:t xml:space="preserve"> for anyone to come and ask questions about the project. </w:t>
      </w:r>
    </w:p>
    <w:p w:rsidR="00832A96" w:rsidRPr="00832A96" w:rsidRDefault="00832A96" w:rsidP="00832A96">
      <w:pPr>
        <w:pStyle w:val="NormalWeb"/>
        <w:rPr>
          <w:rFonts w:ascii="Lucida Sans" w:eastAsiaTheme="minorHAnsi" w:hAnsi="Lucida Sans" w:cstheme="minorBidi"/>
        </w:rPr>
      </w:pPr>
      <w:r w:rsidRPr="00832A96">
        <w:rPr>
          <w:rFonts w:ascii="Lucida Sans" w:eastAsiaTheme="minorHAnsi" w:hAnsi="Lucida Sans" w:cstheme="minorBidi"/>
        </w:rPr>
        <w:t xml:space="preserve">There will also be large roll-out maps of the designation and alignment available to view. If you can't make it to one of these days, you're most welcome to </w:t>
      </w:r>
      <w:hyperlink r:id="rId10" w:history="1">
        <w:r w:rsidRPr="00832A96">
          <w:rPr>
            <w:rFonts w:ascii="Lucida Sans" w:eastAsiaTheme="minorHAnsi" w:hAnsi="Lucida Sans" w:cstheme="minorBidi"/>
          </w:rPr>
          <w:t>call</w:t>
        </w:r>
      </w:hyperlink>
      <w:r w:rsidRPr="00832A96">
        <w:rPr>
          <w:rFonts w:ascii="Lucida Sans" w:eastAsiaTheme="minorHAnsi" w:hAnsi="Lucida Sans" w:cstheme="minorBidi"/>
        </w:rPr>
        <w:t xml:space="preserve"> or </w:t>
      </w:r>
      <w:hyperlink r:id="rId11" w:tgtFrame="_self" w:history="1">
        <w:r w:rsidRPr="00832A96">
          <w:rPr>
            <w:rFonts w:ascii="Lucida Sans" w:eastAsiaTheme="minorHAnsi" w:hAnsi="Lucida Sans" w:cstheme="minorBidi"/>
          </w:rPr>
          <w:t>email</w:t>
        </w:r>
      </w:hyperlink>
      <w:r>
        <w:rPr>
          <w:rFonts w:ascii="Lucida Sans" w:eastAsiaTheme="minorHAnsi" w:hAnsi="Lucida Sans" w:cstheme="minorBidi"/>
        </w:rPr>
        <w:t> the team with your question.</w:t>
      </w:r>
    </w:p>
    <w:p w:rsidR="00571370" w:rsidRPr="00571370" w:rsidRDefault="00571370" w:rsidP="00571370">
      <w:pPr>
        <w:pStyle w:val="NormalWeb"/>
        <w:rPr>
          <w:rFonts w:ascii="Lucida Sans" w:eastAsiaTheme="minorHAnsi" w:hAnsi="Lucida Sans" w:cstheme="minorBidi"/>
        </w:rPr>
      </w:pPr>
    </w:p>
    <w:sectPr w:rsidR="00571370" w:rsidRPr="00571370" w:rsidSect="00153973">
      <w:footerReference w:type="first" r:id="rId12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11" w:rsidRDefault="00E77C11" w:rsidP="00AB746C">
      <w:r>
        <w:separator/>
      </w:r>
    </w:p>
  </w:endnote>
  <w:endnote w:type="continuationSeparator" w:id="0">
    <w:p w:rsidR="00E77C11" w:rsidRDefault="00E77C11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06F6A719" wp14:editId="3F751B63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BF9A4A9" wp14:editId="132ED6E4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54182B61" wp14:editId="3E450168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11" w:rsidRDefault="00E77C11" w:rsidP="00AB746C">
      <w:r>
        <w:separator/>
      </w:r>
    </w:p>
  </w:footnote>
  <w:footnote w:type="continuationSeparator" w:id="0">
    <w:p w:rsidR="00E77C11" w:rsidRDefault="00E77C11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63506E"/>
    <w:multiLevelType w:val="hybridMultilevel"/>
    <w:tmpl w:val="97C85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8">
    <w:nsid w:val="414111C3"/>
    <w:multiLevelType w:val="hybridMultilevel"/>
    <w:tmpl w:val="2070D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90C0E"/>
    <w:multiLevelType w:val="multilevel"/>
    <w:tmpl w:val="57A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1593"/>
    <w:multiLevelType w:val="multilevel"/>
    <w:tmpl w:val="A22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E816CC7"/>
    <w:multiLevelType w:val="multilevel"/>
    <w:tmpl w:val="D45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1"/>
    <w:rsid w:val="00063D61"/>
    <w:rsid w:val="00130265"/>
    <w:rsid w:val="0013799F"/>
    <w:rsid w:val="00153973"/>
    <w:rsid w:val="00184F01"/>
    <w:rsid w:val="00195F6E"/>
    <w:rsid w:val="002C33FC"/>
    <w:rsid w:val="0039646F"/>
    <w:rsid w:val="003A0C8D"/>
    <w:rsid w:val="003A296A"/>
    <w:rsid w:val="00426B12"/>
    <w:rsid w:val="00447358"/>
    <w:rsid w:val="0047142A"/>
    <w:rsid w:val="004E44E1"/>
    <w:rsid w:val="00501D0B"/>
    <w:rsid w:val="00564645"/>
    <w:rsid w:val="00571370"/>
    <w:rsid w:val="005B351E"/>
    <w:rsid w:val="005D58CE"/>
    <w:rsid w:val="00680396"/>
    <w:rsid w:val="007B1BCC"/>
    <w:rsid w:val="007E4593"/>
    <w:rsid w:val="007E77A4"/>
    <w:rsid w:val="00832A96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24627"/>
    <w:rsid w:val="00A740D0"/>
    <w:rsid w:val="00AB746C"/>
    <w:rsid w:val="00B225D4"/>
    <w:rsid w:val="00B65200"/>
    <w:rsid w:val="00BA5270"/>
    <w:rsid w:val="00BF2FD3"/>
    <w:rsid w:val="00C61742"/>
    <w:rsid w:val="00D84300"/>
    <w:rsid w:val="00D91F26"/>
    <w:rsid w:val="00DC07CD"/>
    <w:rsid w:val="00DF2AAB"/>
    <w:rsid w:val="00DF7B8B"/>
    <w:rsid w:val="00E17094"/>
    <w:rsid w:val="00E554F2"/>
    <w:rsid w:val="00E77C11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paragraph" w:styleId="NormalWeb">
    <w:name w:val="Normal (Web)"/>
    <w:basedOn w:val="Normal"/>
    <w:uiPriority w:val="99"/>
    <w:semiHidden/>
    <w:unhideWhenUsed/>
    <w:rsid w:val="00E77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77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paragraph" w:styleId="NormalWeb">
    <w:name w:val="Normal (Web)"/>
    <w:basedOn w:val="Normal"/>
    <w:uiPriority w:val="99"/>
    <w:semiHidden/>
    <w:unhideWhenUsed/>
    <w:rsid w:val="00E77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77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hoi-wellsford@nzta.govt.nz?subject=Query%20from%20P%C5%ABhoi%20to%20Wellsford%20e-newslett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zta.govt.nz/projects/puhoi-warkworth/contac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5BB9-79CC-4028-A393-EA8C173A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Poole</dc:creator>
  <cp:lastModifiedBy>Grace Poole</cp:lastModifiedBy>
  <cp:revision>3</cp:revision>
  <dcterms:created xsi:type="dcterms:W3CDTF">2015-06-25T23:47:00Z</dcterms:created>
  <dcterms:modified xsi:type="dcterms:W3CDTF">2015-06-26T00:19:00Z</dcterms:modified>
</cp:coreProperties>
</file>